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center"/>
      </w:pPr>
      <w:r>
        <w:rPr>
          <w:rFonts w:ascii="Arial" w:hAnsi="Arial"/>
          <w:b/>
          <w:i w:val="0"/>
          <w:color w:val="1C324A"/>
          <w:sz w:val="41"/>
        </w:rPr>
        <w:t>EMILY DAVIS</w:t>
      </w:r>
    </w:p>
    <w:p>
      <w:pPr>
        <w:spacing w:after="40"/>
        <w:jc w:val="center"/>
      </w:pPr>
      <w:r>
        <w:rPr>
          <w:rFonts w:ascii="Arial" w:hAnsi="Arial"/>
          <w:b/>
          <w:i w:val="0"/>
          <w:color w:val="22747B"/>
          <w:sz w:val="17"/>
        </w:rPr>
        <w:t>MARKETING COORDINATOR | BRAND STRATEGY | SOCIAL MEDIA | PUBLIC RELATIONS</w:t>
      </w:r>
    </w:p>
    <w:p>
      <w:pPr>
        <w:spacing w:after="100"/>
        <w:jc w:val="center"/>
        <w:pBdr>
          <w:bottom w:val="single" w:sz="8" w:space="1" w:color="22747B"/>
        </w:pBdr>
      </w:pPr>
      <w:r>
        <w:rPr>
          <w:color w:val="595959"/>
          <w:sz w:val="20"/>
        </w:rPr>
        <w:t>Rancho Cucamonga, CA  |  840-201-0080  |  eady6215@gmail.com</w:t>
      </w:r>
    </w:p>
    <w:p>
      <w:pPr>
        <w:spacing w:after="0" w:before="0"/>
        <w:jc w:val="center"/>
        <w:pBdr>
          <w:bottom w:val="single" w:sz="8" w:space="1" w:color="22747B"/>
        </w:pBdr>
      </w:pPr>
      <w:r>
        <w:rPr>
          <w:color w:val="595959"/>
          <w:sz w:val="18"/>
        </w:rPr>
        <w:t xml:space="preserve">LinkedIn: </w:t>
      </w:r>
      <w:hyperlink r:id="rId9">
        <w:r>
          <w:rPr>
            <w:color w:val="595959"/>
            <w:sz w:val="18"/>
            <w:szCs w:val="18"/>
          </w:rPr>
          <w:t>emily-davis-45a609314</w:t>
        </w:r>
      </w:hyperlink>
      <w:r>
        <w:rPr>
          <w:color w:val="595959"/>
          <w:sz w:val="18"/>
        </w:rPr>
        <w:t xml:space="preserve">  |  Portfolio: </w:t>
      </w:r>
      <w:hyperlink r:id="rId10">
        <w:r>
          <w:rPr>
            <w:color w:val="595959"/>
            <w:sz w:val="18"/>
            <w:szCs w:val="18"/>
          </w:rPr>
          <w:t>emily-davis-marketing-portfolio.alert-dog-4826.chatgpt.site</w:t>
        </w:r>
      </w:hyperlink>
    </w:p>
    <w:p>
      <w:pPr>
        <w:spacing w:before="100" w:after="30"/>
        <w:keepNext/>
        <w:keepLines/>
      </w:pPr>
      <w:r>
        <w:rPr>
          <w:rFonts w:ascii="Arial" w:hAnsi="Arial"/>
          <w:b/>
          <w:i w:val="0"/>
          <w:color w:val="22747B"/>
          <w:sz w:val="18"/>
        </w:rPr>
        <w:t>PROFESSIONAL SUMMARY</w:t>
      </w:r>
    </w:p>
    <w:p>
      <w:pPr>
        <w:spacing w:after="40" w:line="240" w:lineRule="auto"/>
      </w:pPr>
      <w:r>
        <w:rPr>
          <w:rFonts w:ascii="Arial" w:hAnsi="Arial"/>
          <w:b w:val="0"/>
          <w:i w:val="0"/>
          <w:color w:val="232323"/>
          <w:sz w:val="17"/>
        </w:rPr>
        <w:t>UCLA Economics graduate with experience in student marketing leadership, fashion public relations, organic social growth, editorial styling, and e-commerce. Skilled at coordinating cross-functional projects, translating audience and customer insights into content decisions, and maintaining cohesive brand experiences across campaigns, events, and digital channels.</w:t>
      </w:r>
    </w:p>
    <w:p>
      <w:pPr>
        <w:spacing w:before="100" w:after="30"/>
        <w:keepNext/>
        <w:keepLines/>
      </w:pPr>
      <w:r>
        <w:rPr>
          <w:rFonts w:ascii="Arial" w:hAnsi="Arial"/>
          <w:b/>
          <w:i w:val="0"/>
          <w:color w:val="22747B"/>
          <w:sz w:val="18"/>
        </w:rPr>
        <w:t>RELEVANT EXPERIENCE</w:t>
      </w:r>
    </w:p>
    <w:p>
      <w:pPr>
        <w:spacing w:before="50" w:after="0"/>
        <w:keepNext/>
        <w:keepLines/>
      </w:pPr>
      <w:r>
        <w:rPr>
          <w:rFonts w:ascii="Arial" w:hAnsi="Arial"/>
          <w:b/>
          <w:i w:val="0"/>
          <w:color w:val="1C324A"/>
          <w:sz w:val="18"/>
        </w:rPr>
        <w:t>FORWARD UCLA</w:t>
      </w:r>
      <w:r>
        <w:rPr>
          <w:rFonts w:ascii="Arial" w:hAnsi="Arial"/>
          <w:b w:val="0"/>
          <w:i w:val="0"/>
          <w:color w:val="5C6369"/>
          <w:sz w:val="17"/>
        </w:rPr>
        <w:t xml:space="preserve">  |  Los Angeles, CA</w:t>
      </w:r>
    </w:p>
    <w:p>
      <w:pPr>
        <w:spacing w:after="10"/>
        <w:keepNext/>
        <w:keepLines/>
      </w:pPr>
      <w:r>
        <w:rPr>
          <w:rFonts w:ascii="Arial" w:hAnsi="Arial"/>
          <w:b/>
          <w:i w:val="0"/>
          <w:color w:val="232323"/>
          <w:sz w:val="17"/>
        </w:rPr>
        <w:t>Marketing Co-Director</w:t>
      </w:r>
      <w:r>
        <w:rPr>
          <w:rFonts w:ascii="Arial" w:hAnsi="Arial"/>
          <w:b w:val="0"/>
          <w:i/>
          <w:color w:val="5C6369"/>
          <w:sz w:val="17"/>
        </w:rPr>
        <w:t xml:space="preserve">  |  March-June 2025</w:t>
      </w:r>
    </w:p>
    <w:p>
      <w:pPr>
        <w:numPr>
          <w:ilvl w:val="0"/>
          <w:numId w:val="10"/>
        </w:numPr>
        <w:spacing w:before="0" w:after="7" w:line="226" w:lineRule="auto"/>
        <w:ind w:left="230" w:hanging="173" w:right="0"/>
        <w:keepLines/>
      </w:pPr>
      <w:r>
        <w:rPr>
          <w:rFonts w:ascii="Arial" w:hAnsi="Arial"/>
          <w:b w:val="0"/>
          <w:i w:val="0"/>
          <w:color w:val="232323"/>
          <w:sz w:val="17"/>
        </w:rPr>
        <w:t>Co-led the marketing team, organized meetings, assigned BTS coverage, and presented workshops on captions, TikTok editing, and audio strategy.</w:t>
      </w:r>
    </w:p>
    <w:p>
      <w:pPr>
        <w:numPr>
          <w:ilvl w:val="0"/>
          <w:numId w:val="10"/>
        </w:numPr>
        <w:spacing w:before="0" w:after="7" w:line="226" w:lineRule="auto"/>
        <w:ind w:left="230" w:hanging="173" w:right="0"/>
        <w:keepLines/>
      </w:pPr>
      <w:r>
        <w:rPr>
          <w:rFonts w:ascii="Arial" w:hAnsi="Arial"/>
          <w:b w:val="0"/>
          <w:i w:val="0"/>
          <w:color w:val="232323"/>
          <w:sz w:val="17"/>
        </w:rPr>
        <w:t>Directed an Instagram cadence of three feed posts weekly, approximately two Reels weekly, daily Stories, and one campaign each week.</w:t>
      </w:r>
    </w:p>
    <w:p>
      <w:pPr>
        <w:numPr>
          <w:ilvl w:val="0"/>
          <w:numId w:val="10"/>
        </w:numPr>
        <w:spacing w:before="0" w:after="7" w:line="226" w:lineRule="auto"/>
        <w:ind w:left="230" w:hanging="173" w:right="0"/>
        <w:keepLines/>
      </w:pPr>
      <w:r>
        <w:rPr>
          <w:rFonts w:ascii="Arial" w:hAnsi="Arial"/>
          <w:b w:val="0"/>
          <w:i w:val="0"/>
          <w:color w:val="232323"/>
          <w:sz w:val="17"/>
        </w:rPr>
        <w:t>Wrote captions, selected covers, reviewed content, filmed BTS assets, and maintained a cohesive visual identity across editorial launches.</w:t>
      </w:r>
    </w:p>
    <w:p>
      <w:pPr>
        <w:spacing w:before="50" w:after="0"/>
        <w:keepNext/>
        <w:keepLines/>
      </w:pPr>
      <w:r>
        <w:rPr>
          <w:rFonts w:ascii="Arial" w:hAnsi="Arial"/>
          <w:b/>
          <w:i w:val="0"/>
          <w:color w:val="1C324A"/>
          <w:sz w:val="18"/>
        </w:rPr>
        <w:t>CLD PR</w:t>
      </w:r>
      <w:r>
        <w:rPr>
          <w:rFonts w:ascii="Arial" w:hAnsi="Arial"/>
          <w:b w:val="0"/>
          <w:i w:val="0"/>
          <w:color w:val="5C6369"/>
          <w:sz w:val="17"/>
        </w:rPr>
        <w:t xml:space="preserve">  |  Los Angeles, CA</w:t>
      </w:r>
    </w:p>
    <w:p>
      <w:pPr>
        <w:spacing w:after="10"/>
        <w:keepNext/>
        <w:keepLines/>
      </w:pPr>
      <w:r>
        <w:rPr>
          <w:rFonts w:ascii="Arial" w:hAnsi="Arial"/>
          <w:b/>
          <w:i w:val="0"/>
          <w:color w:val="232323"/>
          <w:sz w:val="17"/>
        </w:rPr>
        <w:t>Public Relations Intern</w:t>
      </w:r>
      <w:r>
        <w:rPr>
          <w:rFonts w:ascii="Arial" w:hAnsi="Arial"/>
          <w:b w:val="0"/>
          <w:i/>
          <w:color w:val="5C6369"/>
          <w:sz w:val="17"/>
        </w:rPr>
        <w:t xml:space="preserve">  |  Summer 2024</w:t>
      </w:r>
    </w:p>
    <w:p>
      <w:pPr>
        <w:numPr>
          <w:ilvl w:val="0"/>
          <w:numId w:val="10"/>
        </w:numPr>
        <w:spacing w:before="0" w:after="7" w:line="226" w:lineRule="auto"/>
        <w:ind w:left="230" w:hanging="173" w:right="0"/>
        <w:keepLines/>
      </w:pPr>
      <w:r>
        <w:rPr>
          <w:rFonts w:ascii="Arial" w:hAnsi="Arial"/>
          <w:b w:val="0"/>
          <w:i w:val="0"/>
          <w:color w:val="232323"/>
          <w:sz w:val="17"/>
        </w:rPr>
        <w:t>Supported influencer and celebrity outreach through contact research, write-ups, labels, gifting packages, and fulfillment coordination.</w:t>
      </w:r>
    </w:p>
    <w:p>
      <w:pPr>
        <w:numPr>
          <w:ilvl w:val="0"/>
          <w:numId w:val="10"/>
        </w:numPr>
        <w:spacing w:before="0" w:after="7" w:line="226" w:lineRule="auto"/>
        <w:ind w:left="230" w:hanging="173" w:right="0"/>
        <w:keepLines/>
      </w:pPr>
      <w:r>
        <w:rPr>
          <w:rFonts w:ascii="Arial" w:hAnsi="Arial"/>
          <w:b w:val="0"/>
          <w:i w:val="0"/>
          <w:color w:val="232323"/>
          <w:sz w:val="17"/>
        </w:rPr>
        <w:t>Helped execute a White Fox gifting suite and communicated with celebrity managers on sizing and mailing details to protect brand presentation.</w:t>
      </w:r>
    </w:p>
    <w:p>
      <w:pPr>
        <w:spacing w:before="50" w:after="0"/>
        <w:keepNext/>
        <w:keepLines/>
      </w:pPr>
      <w:r>
        <w:rPr>
          <w:rFonts w:ascii="Arial" w:hAnsi="Arial"/>
          <w:b/>
          <w:i w:val="0"/>
          <w:color w:val="1C324A"/>
          <w:sz w:val="18"/>
        </w:rPr>
        <w:t>@STYLEBYSERENITY</w:t>
      </w:r>
      <w:r>
        <w:rPr>
          <w:rFonts w:ascii="Arial" w:hAnsi="Arial"/>
          <w:b w:val="0"/>
          <w:i w:val="0"/>
          <w:color w:val="5C6369"/>
          <w:sz w:val="17"/>
        </w:rPr>
        <w:t xml:space="preserve">  |  TikTok</w:t>
      </w:r>
    </w:p>
    <w:p>
      <w:pPr>
        <w:spacing w:after="10"/>
        <w:keepNext/>
        <w:keepLines/>
      </w:pPr>
      <w:r>
        <w:rPr>
          <w:rFonts w:ascii="Arial" w:hAnsi="Arial"/>
          <w:b/>
          <w:i w:val="0"/>
          <w:color w:val="232323"/>
          <w:sz w:val="17"/>
        </w:rPr>
        <w:t>Social Media Creator</w:t>
      </w:r>
      <w:r>
        <w:rPr>
          <w:rFonts w:ascii="Arial" w:hAnsi="Arial"/>
          <w:b w:val="0"/>
          <w:i/>
          <w:color w:val="5C6369"/>
          <w:sz w:val="17"/>
        </w:rPr>
        <w:t xml:space="preserve">  |  June-December 2024</w:t>
      </w:r>
    </w:p>
    <w:p>
      <w:pPr>
        <w:numPr>
          <w:ilvl w:val="0"/>
          <w:numId w:val="10"/>
        </w:numPr>
        <w:spacing w:before="0" w:after="7" w:line="226" w:lineRule="auto"/>
        <w:ind w:left="230" w:hanging="173" w:right="0"/>
        <w:keepLines/>
      </w:pPr>
      <w:r>
        <w:rPr>
          <w:rFonts w:ascii="Arial" w:hAnsi="Arial"/>
          <w:b w:val="0"/>
          <w:i w:val="0"/>
          <w:color w:val="232323"/>
          <w:sz w:val="17"/>
        </w:rPr>
        <w:t>Grew a 2000s/Y2K fashion and makeup audience by 20,000 followers in four months and earned 3.5 million total page likes.</w:t>
      </w:r>
    </w:p>
    <w:p>
      <w:pPr>
        <w:numPr>
          <w:ilvl w:val="0"/>
          <w:numId w:val="10"/>
        </w:numPr>
        <w:spacing w:before="0" w:after="7" w:line="226" w:lineRule="auto"/>
        <w:ind w:left="230" w:hanging="173" w:right="0"/>
        <w:keepLines/>
      </w:pPr>
      <w:r>
        <w:rPr>
          <w:rFonts w:ascii="Arial" w:hAnsi="Arial"/>
          <w:b w:val="0"/>
          <w:i w:val="0"/>
          <w:color w:val="232323"/>
          <w:sz w:val="17"/>
        </w:rPr>
        <w:t>Used weekly trend research, audience insights, and consistent visual positioning to generate 16.3 million views across high-performing content.</w:t>
      </w:r>
    </w:p>
    <w:p>
      <w:pPr>
        <w:spacing w:before="50" w:after="0"/>
        <w:keepNext/>
        <w:keepLines/>
      </w:pPr>
      <w:r>
        <w:rPr>
          <w:rFonts w:ascii="Arial" w:hAnsi="Arial"/>
          <w:b/>
          <w:i w:val="0"/>
          <w:color w:val="1C324A"/>
          <w:sz w:val="18"/>
        </w:rPr>
        <w:t>FAST AT UCLA</w:t>
      </w:r>
      <w:r>
        <w:rPr>
          <w:rFonts w:ascii="Arial" w:hAnsi="Arial"/>
          <w:b w:val="0"/>
          <w:i w:val="0"/>
          <w:color w:val="5C6369"/>
          <w:sz w:val="17"/>
        </w:rPr>
        <w:t xml:space="preserve">  |  Los Angeles, CA</w:t>
      </w:r>
    </w:p>
    <w:p>
      <w:pPr>
        <w:spacing w:after="10"/>
        <w:keepNext/>
        <w:keepLines/>
      </w:pPr>
      <w:r>
        <w:rPr>
          <w:rFonts w:ascii="Arial" w:hAnsi="Arial"/>
          <w:b/>
          <w:i w:val="0"/>
          <w:color w:val="232323"/>
          <w:sz w:val="17"/>
        </w:rPr>
        <w:t>Wardrobe Stylist</w:t>
      </w:r>
      <w:r>
        <w:rPr>
          <w:rFonts w:ascii="Arial" w:hAnsi="Arial"/>
          <w:b w:val="0"/>
          <w:i/>
          <w:color w:val="5C6369"/>
          <w:sz w:val="17"/>
        </w:rPr>
        <w:t xml:space="preserve">  |  December 2024-July 2025</w:t>
      </w:r>
    </w:p>
    <w:p>
      <w:pPr>
        <w:numPr>
          <w:ilvl w:val="0"/>
          <w:numId w:val="10"/>
        </w:numPr>
        <w:spacing w:before="0" w:after="7" w:line="226" w:lineRule="auto"/>
        <w:ind w:left="230" w:hanging="173" w:right="0"/>
        <w:keepLines/>
      </w:pPr>
      <w:r>
        <w:rPr>
          <w:rFonts w:ascii="Arial" w:hAnsi="Arial"/>
          <w:b w:val="0"/>
          <w:i w:val="0"/>
          <w:color w:val="232323"/>
          <w:sz w:val="17"/>
        </w:rPr>
        <w:t>Styled four cross-functional editorial shoots published on @fastatucla and in the club's 2025 magazine, translating creative direction into cohesive looks.</w:t>
      </w:r>
    </w:p>
    <w:p>
      <w:pPr>
        <w:numPr>
          <w:ilvl w:val="0"/>
          <w:numId w:val="10"/>
        </w:numPr>
        <w:spacing w:before="0" w:after="7" w:line="226" w:lineRule="auto"/>
        <w:ind w:left="230" w:hanging="173" w:right="0"/>
        <w:keepLines/>
      </w:pPr>
      <w:r>
        <w:rPr>
          <w:rFonts w:ascii="Arial" w:hAnsi="Arial"/>
          <w:b w:val="0"/>
          <w:i w:val="0"/>
          <w:color w:val="232323"/>
          <w:sz w:val="17"/>
        </w:rPr>
        <w:t>Partnered with photographers, models, makeup artists, casting, and production teams to deliver campaign-ready visual stories.</w:t>
      </w:r>
    </w:p>
    <w:p>
      <w:pPr>
        <w:spacing w:before="50" w:after="0"/>
        <w:keepNext/>
        <w:keepLines/>
      </w:pPr>
      <w:r>
        <w:rPr>
          <w:rFonts w:ascii="Arial" w:hAnsi="Arial"/>
          <w:b/>
          <w:i w:val="0"/>
          <w:color w:val="1C324A"/>
          <w:sz w:val="18"/>
        </w:rPr>
        <w:t>DEPOP FASHION RESALE</w:t>
      </w:r>
      <w:r>
        <w:rPr>
          <w:rFonts w:ascii="Arial" w:hAnsi="Arial"/>
          <w:b w:val="0"/>
          <w:i w:val="0"/>
          <w:color w:val="5C6369"/>
          <w:sz w:val="17"/>
        </w:rPr>
        <w:t xml:space="preserve">  |  Los Angeles, CA</w:t>
      </w:r>
    </w:p>
    <w:p>
      <w:pPr>
        <w:spacing w:after="10"/>
        <w:keepNext/>
        <w:keepLines/>
      </w:pPr>
      <w:r>
        <w:rPr>
          <w:rFonts w:ascii="Arial" w:hAnsi="Arial"/>
          <w:b/>
          <w:i w:val="0"/>
          <w:color w:val="232323"/>
          <w:sz w:val="17"/>
        </w:rPr>
        <w:t>Independent E-commerce Reseller</w:t>
      </w:r>
      <w:r>
        <w:rPr>
          <w:rFonts w:ascii="Arial" w:hAnsi="Arial"/>
          <w:b w:val="0"/>
          <w:i/>
          <w:color w:val="5C6369"/>
          <w:sz w:val="17"/>
        </w:rPr>
        <w:t xml:space="preserve">  |  2017-2026</w:t>
      </w:r>
    </w:p>
    <w:p>
      <w:pPr>
        <w:numPr>
          <w:ilvl w:val="0"/>
          <w:numId w:val="10"/>
        </w:numPr>
        <w:spacing w:before="0" w:after="7" w:line="226" w:lineRule="auto"/>
        <w:ind w:left="230" w:hanging="173" w:right="0"/>
        <w:keepLines/>
      </w:pPr>
      <w:r>
        <w:rPr>
          <w:rFonts w:ascii="Arial" w:hAnsi="Arial"/>
          <w:b w:val="0"/>
          <w:i w:val="0"/>
          <w:color w:val="232323"/>
          <w:sz w:val="17"/>
        </w:rPr>
        <w:t>Operated an independent fashion e-commerce business spanning merchandising, pricing, promotions, product content, fulfillment, and customer retention.</w:t>
      </w:r>
    </w:p>
    <w:p>
      <w:pPr>
        <w:numPr>
          <w:ilvl w:val="0"/>
          <w:numId w:val="10"/>
        </w:numPr>
        <w:spacing w:before="0" w:after="7" w:line="226" w:lineRule="auto"/>
        <w:ind w:left="230" w:hanging="173" w:right="0"/>
        <w:keepLines/>
      </w:pPr>
      <w:r>
        <w:rPr>
          <w:rFonts w:ascii="Arial" w:hAnsi="Arial"/>
          <w:b w:val="0"/>
          <w:i w:val="0"/>
          <w:color w:val="232323"/>
          <w:sz w:val="17"/>
        </w:rPr>
        <w:t>Applied sales activity and customer feedback to refine product selection and promotional decisions.</w:t>
      </w:r>
    </w:p>
    <w:p>
      <w:pPr>
        <w:spacing w:before="100" w:after="30"/>
        <w:keepNext/>
        <w:keepLines/>
      </w:pPr>
      <w:r>
        <w:rPr>
          <w:rFonts w:ascii="Arial" w:hAnsi="Arial"/>
          <w:b/>
          <w:i w:val="0"/>
          <w:color w:val="22747B"/>
          <w:sz w:val="18"/>
        </w:rPr>
        <w:t>EDUCATION</w:t>
      </w:r>
    </w:p>
    <w:p>
      <w:pPr>
        <w:spacing w:before="100" w:after="30"/>
        <w:keepNext/>
        <w:keepLines/>
      </w:pPr>
      <w:r>
        <w:rPr>
          <w:rFonts w:ascii="Arial" w:hAnsi="Arial"/>
          <w:b/>
          <w:i w:val="0"/>
          <w:color w:val="22747B"/>
          <w:sz w:val="18"/>
        </w:rPr>
        <w:t>University of California, Los Angeles</w:t>
      </w:r>
      <w:r>
        <w:rPr>
          <w:rFonts w:ascii="Arial" w:hAnsi="Arial"/>
          <w:b/>
          <w:i w:val="0"/>
          <w:color w:val="22747B"/>
          <w:sz w:val="18"/>
        </w:rPr>
        <w:t xml:space="preserve">  |  Los Angeles, CA</w:t>
      </w:r>
    </w:p>
    <w:p>
      <w:pPr>
        <w:spacing w:after="0"/>
        <w:keepNext/>
        <w:keepLines/>
      </w:pPr>
      <w:r>
        <w:rPr>
          <w:rFonts w:ascii="Arial" w:hAnsi="Arial"/>
          <w:b/>
          <w:i w:val="0"/>
          <w:color w:val="1C324A"/>
          <w:sz w:val="18"/>
        </w:rPr>
        <w:t>B.A. in Economics</w:t>
      </w:r>
      <w:r>
        <w:rPr>
          <w:rFonts w:ascii="Arial" w:hAnsi="Arial"/>
          <w:b w:val="0"/>
          <w:i w:val="0"/>
          <w:color w:val="5C6369"/>
          <w:sz w:val="17"/>
        </w:rPr>
        <w:t xml:space="preserve">  |  June 2026  |  Dean's Honors List</w:t>
      </w:r>
    </w:p>
    <w:p>
      <w:pPr>
        <w:spacing w:after="8"/>
        <w:keepNext/>
        <w:keepLines/>
      </w:pPr>
      <w:r>
        <w:rPr>
          <w:rFonts w:ascii="Arial" w:hAnsi="Arial"/>
          <w:b/>
          <w:i w:val="0"/>
          <w:color w:val="232323"/>
          <w:sz w:val="17"/>
        </w:rPr>
        <w:t xml:space="preserve">Relevant Coursework: </w:t>
      </w:r>
      <w:r>
        <w:rPr>
          <w:rFonts w:ascii="Arial" w:hAnsi="Arial"/>
          <w:b w:val="0"/>
          <w:i w:val="0"/>
          <w:color w:val="5C6369"/>
          <w:sz w:val="17"/>
        </w:rPr>
        <w:t>Competitive Strategy, Pricing &amp; Strategy, Management Accounting, Data Analysis</w:t>
      </w:r>
    </w:p>
    <w:p>
      <w:pPr>
        <w:spacing w:before="100" w:after="30"/>
        <w:keepNext/>
        <w:keepLines/>
      </w:pPr>
      <w:r>
        <w:rPr>
          <w:rFonts w:ascii="Arial" w:hAnsi="Arial"/>
          <w:b/>
          <w:i w:val="0"/>
          <w:color w:val="22747B"/>
          <w:sz w:val="18"/>
        </w:rPr>
        <w:t>MARKETING SKILLS</w:t>
      </w:r>
    </w:p>
    <w:p>
      <w:pPr>
        <w:spacing w:after="8" w:line="228" w:lineRule="auto"/>
      </w:pPr>
      <w:r>
        <w:rPr>
          <w:rFonts w:ascii="Arial" w:hAnsi="Arial"/>
          <w:b/>
          <w:i w:val="0"/>
          <w:color w:val="1C324A"/>
          <w:sz w:val="16"/>
        </w:rPr>
        <w:t xml:space="preserve">Brand &amp; Coordination: </w:t>
      </w:r>
      <w:r>
        <w:rPr>
          <w:rFonts w:ascii="Arial" w:hAnsi="Arial"/>
          <w:b w:val="0"/>
          <w:i w:val="0"/>
          <w:color w:val="232323"/>
          <w:sz w:val="16"/>
        </w:rPr>
        <w:t>Campaign planning, brand presentation, cross-functional collaboration, event support, influencer outreach</w:t>
      </w:r>
    </w:p>
    <w:p>
      <w:pPr>
        <w:spacing w:after="8" w:line="228" w:lineRule="auto"/>
      </w:pPr>
      <w:r>
        <w:rPr>
          <w:rFonts w:ascii="Arial" w:hAnsi="Arial"/>
          <w:b/>
          <w:i w:val="0"/>
          <w:color w:val="1C324A"/>
          <w:sz w:val="16"/>
        </w:rPr>
        <w:t xml:space="preserve">Digital &amp; Insights: </w:t>
      </w:r>
      <w:r>
        <w:rPr>
          <w:rFonts w:ascii="Arial" w:hAnsi="Arial"/>
          <w:b w:val="0"/>
          <w:i w:val="0"/>
          <w:color w:val="232323"/>
          <w:sz w:val="16"/>
        </w:rPr>
        <w:t>Social strategy, audience growth, trend research, engagement analysis, customer insights, e-commerce</w:t>
      </w:r>
    </w:p>
    <w:p>
      <w:pPr>
        <w:spacing w:after="8" w:line="228" w:lineRule="auto"/>
      </w:pPr>
      <w:r>
        <w:rPr>
          <w:rFonts w:ascii="Arial" w:hAnsi="Arial"/>
          <w:b/>
          <w:i w:val="0"/>
          <w:color w:val="1C324A"/>
          <w:sz w:val="16"/>
        </w:rPr>
        <w:t xml:space="preserve">Tools: </w:t>
      </w:r>
      <w:r>
        <w:rPr>
          <w:rFonts w:ascii="Arial" w:hAnsi="Arial"/>
          <w:b w:val="0"/>
          <w:i w:val="0"/>
          <w:color w:val="232323"/>
          <w:sz w:val="16"/>
        </w:rPr>
        <w:t>Canva, TikTok, Instagram, CRM, Microsoft Office, Word, Excel</w:t>
      </w:r>
    </w:p>
    <w:sectPr w:rsidR="00FC693F" w:rsidRPr="0006063C" w:rsidSect="00034616">
      <w:pgSz w:w="12240" w:h="15840"/>
      <w:pgMar w:top="605" w:right="835" w:bottom="605" w:left="835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230"/>
        </w:tabs>
        <w:ind w:left="230" w:hanging="170"/>
      </w:pPr>
      <w:rPr>
        <w:rFonts w:ascii="Arial" w:hAnsi="Arial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7" w:line="226" w:lineRule="auto"/>
      <w:ind w:left="230" w:hanging="173"/>
      <w:contextualSpacing/>
    </w:pPr>
    <w:rPr>
      <w:rFonts w:ascii="Arial" w:hAnsi="Arial"/>
      <w:sz w:val="17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linkedin.com/in/emily-davis-45a609314" TargetMode="External"/><Relationship Id="rId10" Type="http://schemas.openxmlformats.org/officeDocument/2006/relationships/hyperlink" Target="https://emily-davis-marketing-portfolio.alert-dog-4826.chatgpt.s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Emily Davis Brand Marketing Coordinator Resume</dc:title>
  <dc:subject>Marketing resume</dc:subject>
  <dc:creator>Emily Davis</dc:creator>
  <cp:keywords>marketing, social media, brand marketing, public relations, e-commerce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